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99DCA" w14:textId="69F6A799" w:rsidR="006D1F82" w:rsidRDefault="00D15412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Dopady</w:t>
      </w:r>
      <w:r w:rsidR="00CC7819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války na Ukrajině na vnímání svobody slova </w:t>
      </w:r>
    </w:p>
    <w:p w14:paraId="6FC6FC03" w14:textId="3A51B595" w:rsidR="006D1F82" w:rsidRDefault="00D15412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v Česku a</w:t>
      </w:r>
      <w:r w:rsidR="003F54A6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na Slovensku</w:t>
      </w:r>
    </w:p>
    <w:p w14:paraId="3FBEF0AE" w14:textId="77777777" w:rsidR="006D1F82" w:rsidRDefault="006D1F82">
      <w:pPr>
        <w:spacing w:line="276" w:lineRule="auto"/>
        <w:rPr>
          <w:rFonts w:ascii="Times New Roman" w:eastAsia="Times New Roman" w:hAnsi="Times New Roman" w:cs="Times New Roman"/>
          <w:highlight w:val="yellow"/>
        </w:rPr>
      </w:pPr>
    </w:p>
    <w:p w14:paraId="1B242B24" w14:textId="0498772A" w:rsidR="006D1F82" w:rsidRDefault="00D15412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Praha 12. 4. 2022 –</w:t>
      </w:r>
      <w:r w:rsidR="00A152DF">
        <w:rPr>
          <w:rFonts w:ascii="Times New Roman" w:eastAsia="Times New Roman" w:hAnsi="Times New Roman" w:cs="Times New Roman"/>
          <w:b/>
          <w:sz w:val="24"/>
          <w:szCs w:val="24"/>
        </w:rPr>
        <w:t xml:space="preserve"> Více obyvatel České</w:t>
      </w:r>
      <w:r w:rsidR="00154AE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152DF">
        <w:rPr>
          <w:rFonts w:ascii="Times New Roman" w:eastAsia="Times New Roman" w:hAnsi="Times New Roman" w:cs="Times New Roman"/>
          <w:b/>
          <w:sz w:val="24"/>
          <w:szCs w:val="24"/>
        </w:rPr>
        <w:t>než</w:t>
      </w:r>
      <w:r w:rsidR="00684D3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152DF">
        <w:rPr>
          <w:rFonts w:ascii="Times New Roman" w:eastAsia="Times New Roman" w:hAnsi="Times New Roman" w:cs="Times New Roman"/>
          <w:b/>
          <w:sz w:val="24"/>
          <w:szCs w:val="24"/>
        </w:rPr>
        <w:t xml:space="preserve">Slovenské republiky souzní s výrokem, že </w:t>
      </w:r>
      <w:r w:rsidR="00154AE6">
        <w:rPr>
          <w:rFonts w:ascii="Times New Roman" w:eastAsia="Times New Roman" w:hAnsi="Times New Roman" w:cs="Times New Roman"/>
          <w:b/>
          <w:sz w:val="24"/>
          <w:szCs w:val="24"/>
        </w:rPr>
        <w:t xml:space="preserve">je </w:t>
      </w:r>
      <w:r w:rsidR="00A152DF">
        <w:rPr>
          <w:rFonts w:ascii="Times New Roman" w:eastAsia="Times New Roman" w:hAnsi="Times New Roman" w:cs="Times New Roman"/>
          <w:b/>
          <w:sz w:val="24"/>
          <w:szCs w:val="24"/>
        </w:rPr>
        <w:t>jejich zem</w:t>
      </w:r>
      <w:r w:rsidR="00154AE6">
        <w:rPr>
          <w:rFonts w:ascii="Times New Roman" w:eastAsia="Times New Roman" w:hAnsi="Times New Roman" w:cs="Times New Roman"/>
          <w:b/>
          <w:sz w:val="24"/>
          <w:szCs w:val="24"/>
        </w:rPr>
        <w:t xml:space="preserve">ě </w:t>
      </w:r>
      <w:r w:rsidR="00A152DF">
        <w:rPr>
          <w:rFonts w:ascii="Times New Roman" w:eastAsia="Times New Roman" w:hAnsi="Times New Roman" w:cs="Times New Roman"/>
          <w:b/>
          <w:sz w:val="24"/>
          <w:szCs w:val="24"/>
        </w:rPr>
        <w:t>součástí informační války, kterou vede Ruská federace. Zatímco v ČR jde o 52 % populace, na Slovensku o 40 %. Vyplývá to ze sociologického šetření, které pro</w:t>
      </w:r>
      <w:r w:rsidR="00154AE6">
        <w:rPr>
          <w:rFonts w:ascii="Times New Roman" w:eastAsia="Times New Roman" w:hAnsi="Times New Roman" w:cs="Times New Roman"/>
          <w:b/>
          <w:sz w:val="24"/>
          <w:szCs w:val="24"/>
        </w:rPr>
        <w:t xml:space="preserve"> středoevropské výzkumné konsorcium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Central European Digital Media Observatory</w:t>
      </w:r>
      <w:r w:rsidR="00154AE6">
        <w:rPr>
          <w:rFonts w:ascii="Times New Roman" w:eastAsia="Times New Roman" w:hAnsi="Times New Roman" w:cs="Times New Roman"/>
          <w:b/>
          <w:sz w:val="24"/>
          <w:szCs w:val="24"/>
        </w:rPr>
        <w:t xml:space="preserve"> (CEDMO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154AE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152DF">
        <w:rPr>
          <w:rFonts w:ascii="Times New Roman" w:eastAsia="Times New Roman" w:hAnsi="Times New Roman" w:cs="Times New Roman"/>
          <w:b/>
          <w:sz w:val="24"/>
          <w:szCs w:val="24"/>
        </w:rPr>
        <w:t xml:space="preserve">uskutečnila v obou zemích společnost Ipsos. Téměř třetina obyvatel Slovenské republiky </w:t>
      </w:r>
      <w:r w:rsidR="00154AE6">
        <w:rPr>
          <w:rFonts w:ascii="Times New Roman" w:eastAsia="Times New Roman" w:hAnsi="Times New Roman" w:cs="Times New Roman"/>
          <w:b/>
          <w:sz w:val="24"/>
          <w:szCs w:val="24"/>
        </w:rPr>
        <w:t>(29 %)</w:t>
      </w:r>
      <w:r w:rsidR="00EF524C">
        <w:rPr>
          <w:rFonts w:ascii="Times New Roman" w:eastAsia="Times New Roman" w:hAnsi="Times New Roman" w:cs="Times New Roman"/>
          <w:b/>
          <w:sz w:val="24"/>
          <w:szCs w:val="24"/>
        </w:rPr>
        <w:t xml:space="preserve"> souhlasí s názorem</w:t>
      </w:r>
      <w:r w:rsidR="00154AE6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EF524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54AE6">
        <w:rPr>
          <w:rFonts w:ascii="Times New Roman" w:eastAsia="Times New Roman" w:hAnsi="Times New Roman" w:cs="Times New Roman"/>
          <w:b/>
          <w:sz w:val="24"/>
          <w:szCs w:val="24"/>
        </w:rPr>
        <w:t xml:space="preserve">že informační válka je pouhou záminkou západních vlád (včetně jejich vlastní) k omezování svobody slova. V České republice jde </w:t>
      </w:r>
      <w:r w:rsidR="00794878">
        <w:rPr>
          <w:rFonts w:ascii="Times New Roman" w:eastAsia="Times New Roman" w:hAnsi="Times New Roman" w:cs="Times New Roman"/>
          <w:b/>
          <w:sz w:val="24"/>
          <w:szCs w:val="24"/>
        </w:rPr>
        <w:t xml:space="preserve">o </w:t>
      </w:r>
      <w:r w:rsidR="00154AE6">
        <w:rPr>
          <w:rFonts w:ascii="Times New Roman" w:eastAsia="Times New Roman" w:hAnsi="Times New Roman" w:cs="Times New Roman"/>
          <w:b/>
          <w:sz w:val="24"/>
          <w:szCs w:val="24"/>
        </w:rPr>
        <w:t xml:space="preserve">15 % populace. Sociologického šetření, které se uskutečnilo mezi 31. březnem až </w:t>
      </w:r>
      <w:r w:rsidR="003F54A6">
        <w:rPr>
          <w:rFonts w:ascii="Times New Roman" w:eastAsia="Times New Roman" w:hAnsi="Times New Roman" w:cs="Times New Roman"/>
          <w:b/>
          <w:sz w:val="24"/>
          <w:szCs w:val="24"/>
        </w:rPr>
        <w:t>6. dubnem 2022, se v</w:t>
      </w:r>
      <w:r w:rsidR="008D558C">
        <w:rPr>
          <w:rFonts w:ascii="Times New Roman" w:eastAsia="Times New Roman" w:hAnsi="Times New Roman" w:cs="Times New Roman"/>
          <w:b/>
          <w:sz w:val="24"/>
          <w:szCs w:val="24"/>
        </w:rPr>
        <w:t xml:space="preserve"> Česku </w:t>
      </w:r>
      <w:r w:rsidR="003F54A6">
        <w:rPr>
          <w:rFonts w:ascii="Times New Roman" w:eastAsia="Times New Roman" w:hAnsi="Times New Roman" w:cs="Times New Roman"/>
          <w:b/>
          <w:sz w:val="24"/>
          <w:szCs w:val="24"/>
        </w:rPr>
        <w:t>zúčastnilo 1 031 a</w:t>
      </w:r>
      <w:r w:rsidR="008D558C">
        <w:rPr>
          <w:rFonts w:ascii="Times New Roman" w:eastAsia="Times New Roman" w:hAnsi="Times New Roman" w:cs="Times New Roman"/>
          <w:b/>
          <w:sz w:val="24"/>
          <w:szCs w:val="24"/>
        </w:rPr>
        <w:t xml:space="preserve"> na Slovensku </w:t>
      </w:r>
      <w:r w:rsidR="003F54A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8D558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F54A6">
        <w:rPr>
          <w:rFonts w:ascii="Times New Roman" w:eastAsia="Times New Roman" w:hAnsi="Times New Roman" w:cs="Times New Roman"/>
          <w:b/>
          <w:sz w:val="24"/>
          <w:szCs w:val="24"/>
        </w:rPr>
        <w:t>024 respondentů.</w:t>
      </w:r>
    </w:p>
    <w:p w14:paraId="0363D888" w14:textId="77777777" w:rsidR="00EF7475" w:rsidRDefault="00EF747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7E4339" w14:textId="602D2A60" w:rsidR="00EF7475" w:rsidRPr="00EA1BD5" w:rsidRDefault="00EF7475" w:rsidP="00EF747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BD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„Názor, že Česko je součástí informační války vedené Ruskem zastávají nejčastěji mladí lidé do 29 let </w:t>
      </w:r>
      <w:r w:rsidR="00EA1BD5" w:rsidRPr="00EA1BD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(62 %) </w:t>
      </w:r>
      <w:r w:rsidRPr="00EA1BD5">
        <w:rPr>
          <w:rFonts w:ascii="Times New Roman" w:eastAsia="Times New Roman" w:hAnsi="Times New Roman" w:cs="Times New Roman"/>
          <w:i/>
          <w:iCs/>
          <w:sz w:val="24"/>
          <w:szCs w:val="24"/>
        </w:rPr>
        <w:t>a lidé s vyšším vzděláním.</w:t>
      </w:r>
      <w:r w:rsidR="00EA1BD5" w:rsidRPr="00EA1BD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Totéž platí i na Slovensku,“</w:t>
      </w:r>
      <w:r w:rsidR="00EA1BD5" w:rsidRPr="00EA1BD5">
        <w:rPr>
          <w:rFonts w:ascii="Times New Roman" w:eastAsia="Times New Roman" w:hAnsi="Times New Roman" w:cs="Times New Roman"/>
          <w:sz w:val="24"/>
          <w:szCs w:val="24"/>
        </w:rPr>
        <w:t xml:space="preserve"> uvádí spoluautor výzkumu Michal Kormaňák ze společnosti Ipsos.</w:t>
      </w:r>
    </w:p>
    <w:p w14:paraId="30FCBDB0" w14:textId="77777777" w:rsidR="00EA1BD5" w:rsidRDefault="00EA1BD5">
      <w:pPr>
        <w:spacing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341A3C6" w14:textId="70EAF50C" w:rsidR="00794878" w:rsidRDefault="00794878" w:rsidP="00794878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94878">
        <w:rPr>
          <w:rFonts w:ascii="Times New Roman" w:eastAsia="Times New Roman" w:hAnsi="Times New Roman" w:cs="Times New Roman"/>
          <w:b/>
          <w:bCs/>
          <w:sz w:val="24"/>
          <w:szCs w:val="24"/>
        </w:rPr>
        <w:t>Ze sociologického šetření rovněž vyplývá, že 41 % obyvatel ČR schvaluje blokaci dezinformačních webů za podmínky ohrožení státu.</w:t>
      </w:r>
      <w:r w:rsidR="000E5D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</w:t>
      </w:r>
      <w:r w:rsidRPr="007948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ětina </w:t>
      </w:r>
      <w:r w:rsidR="00465F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dotázaných (21 %) ho </w:t>
      </w:r>
      <w:r w:rsidR="00C839F3">
        <w:rPr>
          <w:rFonts w:ascii="Times New Roman" w:eastAsia="Times New Roman" w:hAnsi="Times New Roman" w:cs="Times New Roman"/>
          <w:b/>
          <w:bCs/>
          <w:sz w:val="24"/>
          <w:szCs w:val="24"/>
        </w:rPr>
        <w:t>bez jasných zákonných pravomocí</w:t>
      </w:r>
      <w:r w:rsidR="00465F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považuje za </w:t>
      </w:r>
      <w:r w:rsidRPr="007948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sporný krok a stejné množství </w:t>
      </w:r>
      <w:r w:rsidR="00465F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(22 %) </w:t>
      </w:r>
      <w:r w:rsidRPr="00794878">
        <w:rPr>
          <w:rFonts w:ascii="Times New Roman" w:eastAsia="Times New Roman" w:hAnsi="Times New Roman" w:cs="Times New Roman"/>
          <w:b/>
          <w:bCs/>
          <w:sz w:val="24"/>
          <w:szCs w:val="24"/>
        </w:rPr>
        <w:t>uvádí, že</w:t>
      </w:r>
      <w:r w:rsidR="00C839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jde </w:t>
      </w:r>
      <w:r w:rsidRPr="00794878">
        <w:rPr>
          <w:rFonts w:ascii="Times New Roman" w:eastAsia="Times New Roman" w:hAnsi="Times New Roman" w:cs="Times New Roman"/>
          <w:b/>
          <w:bCs/>
          <w:sz w:val="24"/>
          <w:szCs w:val="24"/>
        </w:rPr>
        <w:t>o nepřijatelné zasahování do svobody slova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(viz </w:t>
      </w:r>
      <w:r w:rsidR="00465FB2"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raf č. 1) </w:t>
      </w:r>
      <w:r w:rsidRPr="0079487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46D7D801" w14:textId="63128015" w:rsidR="00794878" w:rsidRDefault="00794878" w:rsidP="00794878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CB3E239" w14:textId="24C9E24A" w:rsidR="00B32F12" w:rsidRPr="00CC7819" w:rsidRDefault="00465FB2" w:rsidP="00B32F12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78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Graf č. 1 – </w:t>
      </w:r>
      <w:r w:rsidR="005C63D6" w:rsidRPr="00CC78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Postoj veřejnosti </w:t>
      </w:r>
      <w:r w:rsidR="00CC78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 ČR </w:t>
      </w:r>
      <w:r w:rsidR="005C63D6" w:rsidRPr="00CC7819">
        <w:rPr>
          <w:rFonts w:ascii="Times New Roman" w:eastAsia="Times New Roman" w:hAnsi="Times New Roman" w:cs="Times New Roman"/>
          <w:b/>
          <w:bCs/>
          <w:sz w:val="24"/>
          <w:szCs w:val="24"/>
        </w:rPr>
        <w:t>k blokování českých dezinformačních webů</w:t>
      </w:r>
    </w:p>
    <w:p w14:paraId="50238739" w14:textId="77777777" w:rsidR="002F7A0E" w:rsidRDefault="00B32F12" w:rsidP="002F7A0E">
      <w:pPr>
        <w:spacing w:line="276" w:lineRule="auto"/>
        <w:jc w:val="center"/>
        <w:rPr>
          <w:rFonts w:ascii="Times New Roman" w:eastAsia="Times New Roman" w:hAnsi="Times New Roman" w:cs="Times New Roman"/>
        </w:rPr>
      </w:pPr>
      <w:r w:rsidRPr="00B32F12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3E36AB3F" wp14:editId="5EA866E8">
            <wp:extent cx="4849091" cy="2679508"/>
            <wp:effectExtent l="0" t="0" r="2540" b="63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00388" cy="2707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4DC297" w14:textId="7D80C571" w:rsidR="00794878" w:rsidRPr="002F7A0E" w:rsidRDefault="00B32F12" w:rsidP="002F7A0E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 w:rsidRPr="002F7A0E">
        <w:rPr>
          <w:rFonts w:ascii="Times New Roman" w:eastAsia="Times New Roman" w:hAnsi="Times New Roman" w:cs="Times New Roman"/>
          <w:i/>
          <w:iCs/>
          <w:sz w:val="20"/>
          <w:szCs w:val="20"/>
        </w:rPr>
        <w:t>Otázka: Vláda ČR od počátku ruské okupace Ukrajiny blokuje s provozovateli internetových domén a mobilními operátory některé dezinformační weby</w:t>
      </w:r>
      <w:r w:rsidR="002F7A0E" w:rsidRPr="002F7A0E">
        <w:rPr>
          <w:rFonts w:ascii="Times New Roman" w:eastAsia="Times New Roman" w:hAnsi="Times New Roman" w:cs="Times New Roman"/>
          <w:i/>
          <w:iCs/>
          <w:sz w:val="20"/>
          <w:szCs w:val="20"/>
        </w:rPr>
        <w:t>. Který z následujících výroků nejlépe vystihuje Váš pohled na věc:</w:t>
      </w:r>
      <w:r w:rsidRPr="002F7A0E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</w:p>
    <w:p w14:paraId="00E47047" w14:textId="77777777" w:rsidR="000E5D0A" w:rsidRDefault="000E5D0A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78626F9" w14:textId="1E28F764" w:rsidR="00684D3C" w:rsidRDefault="000E5D0A" w:rsidP="000E5D0A">
      <w:pPr>
        <w:pStyle w:val="NormalWeb"/>
        <w:spacing w:before="0" w:beforeAutospacing="0" w:after="360" w:afterAutospacing="0"/>
        <w:jc w:val="both"/>
        <w:rPr>
          <w:color w:val="000000" w:themeColor="text1"/>
          <w:spacing w:val="2"/>
        </w:rPr>
      </w:pPr>
      <w:r>
        <w:lastRenderedPageBreak/>
        <w:t>Připomeňme, že v České republice koncem února zablokovalo sdružení CZ.NIC, které je provozovatelem registru domén s českou národní koncovkou</w:t>
      </w:r>
      <w:r w:rsidR="00EF524C">
        <w:t xml:space="preserve"> </w:t>
      </w:r>
      <w:r>
        <w:t xml:space="preserve">.cz, osm webů publikujících dezinformace o válce na Ukrajině. Stalo se tak </w:t>
      </w:r>
      <w:r w:rsidRPr="00355728">
        <w:rPr>
          <w:color w:val="000000" w:themeColor="text1"/>
          <w:spacing w:val="2"/>
        </w:rPr>
        <w:t>na základě</w:t>
      </w:r>
      <w:r w:rsidRPr="00355728">
        <w:rPr>
          <w:rStyle w:val="apple-converted-space"/>
          <w:color w:val="000000" w:themeColor="text1"/>
          <w:spacing w:val="2"/>
        </w:rPr>
        <w:t> </w:t>
      </w:r>
      <w:hyperlink r:id="rId8" w:tgtFrame="_blank" w:history="1">
        <w:r w:rsidRPr="000E5D0A">
          <w:rPr>
            <w:rStyle w:val="Hyperlink"/>
            <w:color w:val="002060"/>
            <w:spacing w:val="2"/>
            <w:u w:val="none"/>
          </w:rPr>
          <w:t>výzvy vlády</w:t>
        </w:r>
      </w:hyperlink>
      <w:r>
        <w:rPr>
          <w:color w:val="000000" w:themeColor="text1"/>
          <w:spacing w:val="2"/>
        </w:rPr>
        <w:t xml:space="preserve">, která </w:t>
      </w:r>
      <w:r w:rsidRPr="00355728">
        <w:rPr>
          <w:color w:val="000000" w:themeColor="text1"/>
          <w:spacing w:val="2"/>
        </w:rPr>
        <w:t>nejmenuje ani konkrétní weby, ani jak</w:t>
      </w:r>
      <w:r>
        <w:rPr>
          <w:color w:val="000000" w:themeColor="text1"/>
          <w:spacing w:val="2"/>
        </w:rPr>
        <w:t xml:space="preserve"> </w:t>
      </w:r>
      <w:r w:rsidRPr="00355728">
        <w:rPr>
          <w:color w:val="000000" w:themeColor="text1"/>
          <w:spacing w:val="2"/>
        </w:rPr>
        <w:t>vůči nim mají oslovené subjekty postupovat.</w:t>
      </w:r>
      <w:r>
        <w:rPr>
          <w:color w:val="000000" w:themeColor="text1"/>
          <w:spacing w:val="2"/>
        </w:rPr>
        <w:t xml:space="preserve"> O několik dní později se připojili i mobilní operátoři, kteří ve svých sítích</w:t>
      </w:r>
      <w:r w:rsidR="00684D3C">
        <w:rPr>
          <w:color w:val="000000" w:themeColor="text1"/>
          <w:spacing w:val="2"/>
        </w:rPr>
        <w:t xml:space="preserve"> začali blokovat přístup k šesti webům. </w:t>
      </w:r>
    </w:p>
    <w:p w14:paraId="56FEB43B" w14:textId="77777777" w:rsidR="00761D7F" w:rsidRDefault="00684D3C" w:rsidP="000E5D0A">
      <w:pPr>
        <w:pStyle w:val="NormalWeb"/>
        <w:spacing w:before="0" w:beforeAutospacing="0" w:after="360" w:afterAutospacing="0"/>
        <w:jc w:val="both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>Na Slovensku</w:t>
      </w:r>
      <w:r w:rsidR="007D2EF9">
        <w:rPr>
          <w:color w:val="000000" w:themeColor="text1"/>
          <w:spacing w:val="2"/>
        </w:rPr>
        <w:t xml:space="preserve"> došlo </w:t>
      </w:r>
      <w:r>
        <w:rPr>
          <w:color w:val="000000" w:themeColor="text1"/>
          <w:spacing w:val="2"/>
        </w:rPr>
        <w:t>k</w:t>
      </w:r>
      <w:r w:rsidR="007D2EF9">
        <w:rPr>
          <w:color w:val="000000" w:themeColor="text1"/>
          <w:spacing w:val="2"/>
        </w:rPr>
        <w:t> </w:t>
      </w:r>
      <w:r>
        <w:rPr>
          <w:color w:val="000000" w:themeColor="text1"/>
          <w:spacing w:val="2"/>
        </w:rPr>
        <w:t>blokaci</w:t>
      </w:r>
      <w:r w:rsidR="007D2EF9">
        <w:rPr>
          <w:color w:val="000000" w:themeColor="text1"/>
          <w:spacing w:val="2"/>
        </w:rPr>
        <w:t xml:space="preserve"> prvních </w:t>
      </w:r>
      <w:r>
        <w:rPr>
          <w:color w:val="000000" w:themeColor="text1"/>
          <w:spacing w:val="2"/>
        </w:rPr>
        <w:t xml:space="preserve">vybraných dezinformačních webů </w:t>
      </w:r>
      <w:r w:rsidR="007D2EF9">
        <w:rPr>
          <w:color w:val="000000" w:themeColor="text1"/>
          <w:spacing w:val="2"/>
        </w:rPr>
        <w:t xml:space="preserve">v polovině března, a to na základě novely zákona o kybernetické bezpečnosti, která svěřila zmíněnou pravomoc Národnímu bezpečnostnímu úřadu. Blokování má dočasnou platnost do </w:t>
      </w:r>
      <w:r w:rsidR="00761D7F">
        <w:rPr>
          <w:color w:val="000000" w:themeColor="text1"/>
          <w:spacing w:val="2"/>
        </w:rPr>
        <w:t xml:space="preserve">30. června 2022 a zatím jde o čtyři weby. </w:t>
      </w:r>
    </w:p>
    <w:p w14:paraId="69C77EAF" w14:textId="423B63FF" w:rsidR="000E5D0A" w:rsidRPr="00761D7F" w:rsidRDefault="00761D7F" w:rsidP="000E5D0A">
      <w:pPr>
        <w:pStyle w:val="NormalWeb"/>
        <w:spacing w:before="0" w:beforeAutospacing="0" w:after="360" w:afterAutospacing="0"/>
        <w:jc w:val="both"/>
        <w:rPr>
          <w:b/>
          <w:bCs/>
          <w:color w:val="000000" w:themeColor="text1"/>
          <w:spacing w:val="2"/>
        </w:rPr>
      </w:pPr>
      <w:r>
        <w:rPr>
          <w:b/>
          <w:bCs/>
          <w:color w:val="000000" w:themeColor="text1"/>
          <w:spacing w:val="2"/>
        </w:rPr>
        <w:t xml:space="preserve">Podle aktuálního sociologického šetření považuje </w:t>
      </w:r>
      <w:r w:rsidRPr="00761D7F">
        <w:rPr>
          <w:b/>
          <w:bCs/>
          <w:color w:val="000000" w:themeColor="text1"/>
          <w:spacing w:val="2"/>
        </w:rPr>
        <w:t>39 % obyvatel Slovenské republiky</w:t>
      </w:r>
      <w:r>
        <w:rPr>
          <w:b/>
          <w:bCs/>
          <w:color w:val="000000" w:themeColor="text1"/>
          <w:spacing w:val="2"/>
        </w:rPr>
        <w:t xml:space="preserve"> za správný krok, že </w:t>
      </w:r>
      <w:r w:rsidR="00571094">
        <w:rPr>
          <w:b/>
          <w:bCs/>
          <w:color w:val="000000" w:themeColor="text1"/>
          <w:spacing w:val="2"/>
        </w:rPr>
        <w:t xml:space="preserve">má tamní Národní bezpečnostní úřad (NBÚ) v době ohrožení státu časově omezenou pravomoc rozhodnout o blokování dezinformačních webů. Naopak, </w:t>
      </w:r>
      <w:r w:rsidR="00571094" w:rsidRPr="00571094">
        <w:rPr>
          <w:b/>
          <w:bCs/>
          <w:color w:val="000000" w:themeColor="text1"/>
          <w:spacing w:val="2"/>
        </w:rPr>
        <w:t>28 %</w:t>
      </w:r>
      <w:r w:rsidR="00571094">
        <w:rPr>
          <w:b/>
          <w:bCs/>
          <w:color w:val="000000" w:themeColor="text1"/>
          <w:spacing w:val="2"/>
        </w:rPr>
        <w:t xml:space="preserve"> dotázaných</w:t>
      </w:r>
      <w:r w:rsidR="00EF524C">
        <w:rPr>
          <w:b/>
          <w:bCs/>
          <w:color w:val="000000" w:themeColor="text1"/>
          <w:spacing w:val="2"/>
        </w:rPr>
        <w:t xml:space="preserve"> </w:t>
      </w:r>
      <w:r w:rsidR="00571094" w:rsidRPr="00571094">
        <w:rPr>
          <w:b/>
          <w:bCs/>
          <w:color w:val="000000" w:themeColor="text1"/>
          <w:spacing w:val="2"/>
        </w:rPr>
        <w:t>si myslí, že nové pravomoci pro NBÚ jsou nepřijatelným krokem, který nepřiměřeně zasahuje do svobody slova.</w:t>
      </w:r>
      <w:r w:rsidR="00571094">
        <w:rPr>
          <w:b/>
          <w:bCs/>
          <w:color w:val="000000" w:themeColor="text1"/>
          <w:spacing w:val="2"/>
        </w:rPr>
        <w:t xml:space="preserve"> Pětina považuje zmíněnou pravomoc, resp. její uplatňování za sporné (viz Graf č. 2)</w:t>
      </w:r>
      <w:r w:rsidR="00571094" w:rsidRPr="00571094">
        <w:rPr>
          <w:b/>
          <w:bCs/>
          <w:color w:val="000000" w:themeColor="text1"/>
          <w:spacing w:val="2"/>
        </w:rPr>
        <w:t xml:space="preserve"> </w:t>
      </w:r>
      <w:r w:rsidR="00571094">
        <w:rPr>
          <w:b/>
          <w:bCs/>
          <w:color w:val="000000" w:themeColor="text1"/>
          <w:spacing w:val="2"/>
        </w:rPr>
        <w:t xml:space="preserve"> </w:t>
      </w:r>
      <w:r>
        <w:rPr>
          <w:b/>
          <w:bCs/>
          <w:color w:val="000000" w:themeColor="text1"/>
          <w:spacing w:val="2"/>
        </w:rPr>
        <w:t xml:space="preserve"> </w:t>
      </w:r>
      <w:r w:rsidRPr="00761D7F">
        <w:rPr>
          <w:b/>
          <w:bCs/>
          <w:color w:val="000000" w:themeColor="text1"/>
          <w:spacing w:val="2"/>
        </w:rPr>
        <w:t xml:space="preserve"> </w:t>
      </w:r>
      <w:r w:rsidR="007D2EF9" w:rsidRPr="00761D7F">
        <w:rPr>
          <w:b/>
          <w:bCs/>
          <w:color w:val="000000" w:themeColor="text1"/>
          <w:spacing w:val="2"/>
        </w:rPr>
        <w:t xml:space="preserve"> </w:t>
      </w:r>
      <w:r w:rsidR="00684D3C" w:rsidRPr="00761D7F">
        <w:rPr>
          <w:b/>
          <w:bCs/>
          <w:color w:val="000000" w:themeColor="text1"/>
          <w:spacing w:val="2"/>
        </w:rPr>
        <w:t xml:space="preserve"> </w:t>
      </w:r>
      <w:r w:rsidR="000E5D0A" w:rsidRPr="00761D7F">
        <w:rPr>
          <w:b/>
          <w:bCs/>
          <w:color w:val="000000" w:themeColor="text1"/>
          <w:spacing w:val="2"/>
        </w:rPr>
        <w:t xml:space="preserve"> </w:t>
      </w:r>
    </w:p>
    <w:p w14:paraId="2DD4D206" w14:textId="77777777" w:rsidR="00771C54" w:rsidRPr="00771C54" w:rsidRDefault="00771C54" w:rsidP="00771C54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71C54">
        <w:rPr>
          <w:rFonts w:ascii="Times New Roman" w:eastAsia="Times New Roman" w:hAnsi="Times New Roman" w:cs="Times New Roman"/>
          <w:b/>
          <w:bCs/>
          <w:sz w:val="24"/>
          <w:szCs w:val="24"/>
        </w:rPr>
        <w:t>Graf č. 2 – Postoj veřejnosti v SR k blokování slovenských dezinformačních webů</w:t>
      </w:r>
    </w:p>
    <w:p w14:paraId="40A89C66" w14:textId="3C385455" w:rsidR="00771C54" w:rsidRDefault="00771C54" w:rsidP="00771C54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1C5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E120F72" wp14:editId="7952674F">
            <wp:extent cx="5760720" cy="3256915"/>
            <wp:effectExtent l="0" t="0" r="508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5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0F8874" w14:textId="39CB2176" w:rsidR="006D1F82" w:rsidRPr="00EF524C" w:rsidRDefault="00EF524C" w:rsidP="00EF524C">
      <w:pPr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EF524C">
        <w:rPr>
          <w:rFonts w:ascii="Times New Roman" w:eastAsia="Times New Roman" w:hAnsi="Times New Roman" w:cs="Times New Roman"/>
          <w:i/>
          <w:iCs/>
          <w:sz w:val="20"/>
          <w:szCs w:val="20"/>
          <w:lang w:val="sk-SK"/>
        </w:rPr>
        <w:t>Otázka: Národný bezpečnostný úrad má voči vojne na Ukrajine novú zákonnú právomoc blokovať škodlivé aktivity</w:t>
      </w:r>
      <w:r w:rsidRPr="00EF524C">
        <w:rPr>
          <w:rFonts w:ascii="Times New Roman" w:eastAsia="Times New Roman" w:hAnsi="Times New Roman" w:cs="Times New Roman"/>
          <w:i/>
          <w:iCs/>
          <w:sz w:val="20"/>
          <w:szCs w:val="20"/>
          <w:lang w:val="sk-SK"/>
        </w:rPr>
        <w:br/>
        <w:t>v kybernetickom priestore SR, vrátane dezinformačných webov:</w:t>
      </w:r>
    </w:p>
    <w:p w14:paraId="7CA86330" w14:textId="5B50DD5B" w:rsidR="006D1F82" w:rsidRDefault="006D1F82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706E70" w14:textId="6495EEFB" w:rsidR="00CC16B5" w:rsidRDefault="00CC16B5" w:rsidP="00CC16B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6B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„Největší podporu má rozšíření pravomocí NBÚ na východě Slovenska, kde s ním souhlasí 47 procent dotázaných. Třetina lidí s dokončenou základní školou, střední školou bez maturity </w:t>
      </w:r>
      <w:r w:rsidRPr="00CC16B5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nebo s výučním listem uvádí, že se jedná o nepřijatelný krok,“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dodává </w:t>
      </w:r>
      <w:r w:rsidRPr="00EA1BD5">
        <w:rPr>
          <w:rFonts w:ascii="Times New Roman" w:eastAsia="Times New Roman" w:hAnsi="Times New Roman" w:cs="Times New Roman"/>
          <w:sz w:val="24"/>
          <w:szCs w:val="24"/>
        </w:rPr>
        <w:t>Michal Kormaňák ze společnosti Ipsos.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6FDFA35" w14:textId="77777777" w:rsidR="001F199E" w:rsidRDefault="001F199E" w:rsidP="00CC16B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814292" w14:textId="232BCC5A" w:rsidR="00CC16B5" w:rsidRPr="00EA1BD5" w:rsidRDefault="00CC16B5" w:rsidP="00CC16B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Podle </w:t>
      </w:r>
      <w:r w:rsidR="001F199E">
        <w:rPr>
          <w:rFonts w:ascii="Times New Roman" w:eastAsia="Times New Roman" w:hAnsi="Times New Roman" w:cs="Times New Roman"/>
          <w:sz w:val="24"/>
          <w:szCs w:val="24"/>
        </w:rPr>
        <w:t xml:space="preserve">ředitele středoevropského výzkumného střediska CEDMO Václava Moravce z Fakulty sociálních věd Univerzity Karlovy jde o první vlnu pravidelného výzkumu, který bude zkoumat proměny postojů veřejnosti v Česku a na Slovensku nejen k této problematice.  </w:t>
      </w:r>
    </w:p>
    <w:p w14:paraId="4848CD8A" w14:textId="6049B1C7" w:rsidR="00CC16B5" w:rsidRPr="00CC16B5" w:rsidRDefault="00CC16B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F228F0" w14:textId="77777777" w:rsidR="006D1F82" w:rsidRDefault="00D15412">
      <w:pPr>
        <w:spacing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V případě dotazů a zájmu o další informace k CEDMO se můžete obrátit na Adrianu Dergam, </w:t>
      </w:r>
      <w:hyperlink r:id="rId10">
        <w:r>
          <w:rPr>
            <w:rFonts w:ascii="Times New Roman" w:eastAsia="Times New Roman" w:hAnsi="Times New Roman" w:cs="Times New Roman"/>
            <w:i/>
            <w:sz w:val="24"/>
            <w:szCs w:val="24"/>
          </w:rPr>
          <w:t>cedmo@fsv.cuni.cz</w:t>
        </w:r>
      </w:hyperlink>
    </w:p>
    <w:p w14:paraId="7F196CCE" w14:textId="77777777" w:rsidR="006D1F82" w:rsidRDefault="006D1F82">
      <w:pPr>
        <w:spacing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D701114" w14:textId="77777777" w:rsidR="006D1F82" w:rsidRDefault="00D15412">
      <w:pPr>
        <w:spacing w:line="276" w:lineRule="auto"/>
        <w:jc w:val="both"/>
        <w:rPr>
          <w:b/>
        </w:rPr>
      </w:pPr>
      <w:r>
        <w:rPr>
          <w:b/>
        </w:rPr>
        <w:t>Projekt CEDMO je spolufinancován Evropskou komisí prostřednictvím Nástroje Evropské unie pro propojení Evropy, TELECOMMUNICATIONS SECTOR - CEF-TC-2020-2 s číslem projektu: 2020-EU-IA-0267.</w:t>
      </w:r>
    </w:p>
    <w:p w14:paraId="1F4BD1A8" w14:textId="77777777" w:rsidR="006D1F82" w:rsidRDefault="006D1F82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sectPr w:rsidR="006D1F82">
      <w:headerReference w:type="default" r:id="rId11"/>
      <w:pgSz w:w="12240" w:h="15840"/>
      <w:pgMar w:top="1866" w:right="1608" w:bottom="1276" w:left="156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B36D5" w14:textId="77777777" w:rsidR="005C7D97" w:rsidRDefault="005C7D97">
      <w:r>
        <w:separator/>
      </w:r>
    </w:p>
  </w:endnote>
  <w:endnote w:type="continuationSeparator" w:id="0">
    <w:p w14:paraId="3B06078B" w14:textId="77777777" w:rsidR="005C7D97" w:rsidRDefault="005C7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65A57" w14:textId="77777777" w:rsidR="005C7D97" w:rsidRDefault="005C7D97">
      <w:r>
        <w:separator/>
      </w:r>
    </w:p>
  </w:footnote>
  <w:footnote w:type="continuationSeparator" w:id="0">
    <w:p w14:paraId="1A160817" w14:textId="77777777" w:rsidR="005C7D97" w:rsidRDefault="005C7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BDB7A" w14:textId="77777777" w:rsidR="006D1F82" w:rsidRDefault="00D1541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noProof/>
        <w:color w:val="000000"/>
      </w:rPr>
      <w:drawing>
        <wp:inline distT="0" distB="0" distL="0" distR="0" wp14:anchorId="2457E85F" wp14:editId="5B7A5702">
          <wp:extent cx="1357164" cy="414337"/>
          <wp:effectExtent l="0" t="0" r="0" b="0"/>
          <wp:docPr id="1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57164" cy="4143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F82"/>
    <w:rsid w:val="000E5D0A"/>
    <w:rsid w:val="00154AE6"/>
    <w:rsid w:val="001F199E"/>
    <w:rsid w:val="002F7A0E"/>
    <w:rsid w:val="003F54A6"/>
    <w:rsid w:val="00465FB2"/>
    <w:rsid w:val="00571094"/>
    <w:rsid w:val="005C5C14"/>
    <w:rsid w:val="005C63D6"/>
    <w:rsid w:val="005C7D97"/>
    <w:rsid w:val="00684D3C"/>
    <w:rsid w:val="006D1F82"/>
    <w:rsid w:val="00761D7F"/>
    <w:rsid w:val="00771C54"/>
    <w:rsid w:val="00794878"/>
    <w:rsid w:val="007D2EF9"/>
    <w:rsid w:val="008C39FC"/>
    <w:rsid w:val="008D558C"/>
    <w:rsid w:val="009A2C9D"/>
    <w:rsid w:val="00A152DF"/>
    <w:rsid w:val="00B32F12"/>
    <w:rsid w:val="00C839F3"/>
    <w:rsid w:val="00CC16B5"/>
    <w:rsid w:val="00CC7819"/>
    <w:rsid w:val="00D15412"/>
    <w:rsid w:val="00D63825"/>
    <w:rsid w:val="00EA1BD5"/>
    <w:rsid w:val="00EF524C"/>
    <w:rsid w:val="00EF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28A40"/>
  <w15:docId w15:val="{87ACC810-333C-7445-B846-191B20A67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7242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306FB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C3A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5079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9D5"/>
  </w:style>
  <w:style w:type="paragraph" w:styleId="Footer">
    <w:name w:val="footer"/>
    <w:basedOn w:val="Normal"/>
    <w:link w:val="FooterChar"/>
    <w:uiPriority w:val="99"/>
    <w:unhideWhenUsed/>
    <w:rsid w:val="005079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9D5"/>
  </w:style>
  <w:style w:type="character" w:customStyle="1" w:styleId="apple-converted-space">
    <w:name w:val="apple-converted-space"/>
    <w:basedOn w:val="DefaultParagraphFont"/>
    <w:rsid w:val="000E5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3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odok.cz/attachment/-/down/IHOACC3J5Y1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edmo@fsv.cuni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6jOJ2aygqkgxXIAq2T97ccRFHQ==">AMUW2mUeRyA8OlRjW+JY/Vn1lr0dMpTcBsI3TPUI7uHT3aHSvD4tGdFQ8ZgtseSmL3XltvpDUKIOYfVeQxKzJkJ0dK3nR3R/RHdKYA2lhmz0GMIcJoyvKXc=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D</dc:creator>
  <cp:lastModifiedBy>A D</cp:lastModifiedBy>
  <cp:revision>3</cp:revision>
  <dcterms:created xsi:type="dcterms:W3CDTF">2022-04-12T10:11:00Z</dcterms:created>
  <dcterms:modified xsi:type="dcterms:W3CDTF">2022-04-12T22:20:00Z</dcterms:modified>
</cp:coreProperties>
</file>